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</w:t>
      </w:r>
      <w:r>
        <w:rPr>
          <w:noProof/>
          <w:lang w:eastAsia="es-ES"/>
        </w:rPr>
        <w:t xml:space="preserve">           </w:t>
      </w:r>
      <w:r>
        <w:rPr>
          <w:noProof/>
          <w:lang w:eastAsia="es-ES"/>
        </w:rPr>
        <w:t xml:space="preserve">               </w:t>
      </w:r>
      <w:r>
        <w:rPr>
          <w:noProof/>
          <w:lang w:eastAsia="es-ES"/>
        </w:rPr>
        <w:drawing>
          <wp:inline distT="0" distB="0" distL="0" distR="0">
            <wp:extent cx="1152525" cy="1152525"/>
            <wp:effectExtent l="0" t="0" r="0" b="0"/>
            <wp:docPr id="1" name="Imagen 1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AYUNTAMIENTO MUNICIPAL LAS YAYAS</w:t>
      </w:r>
    </w:p>
    <w:p w:rsidR="000C15AE" w:rsidRDefault="000C15AE" w:rsidP="000C15AE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MAYO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0C15AE" w:rsidRDefault="000C15AE" w:rsidP="000C15AE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190-201960-9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>DEN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>OMINACION: SERVICIO MUNICIPALES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0C15AE" w:rsidTr="000C15AE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0C15AE" w:rsidTr="000C15AE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6026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07-12-2022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JOSE FRANCISCO MUÑOZ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852.83</w:t>
            </w:r>
          </w:p>
        </w:tc>
      </w:tr>
      <w:tr w:rsidR="000C15AE" w:rsidTr="000C15A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6226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C15AE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 w:rsidRPr="000C15AE"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28-04-2023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C15AE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 w:rsidRPr="000C15AE"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ARIANNIS YAQUILA NAVARRO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C15AE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10,000.00</w:t>
            </w:r>
          </w:p>
        </w:tc>
      </w:tr>
      <w:tr w:rsidR="000C15AE" w:rsidTr="000C15A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C15AE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6234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C15AE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23-05-2023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C15AE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ANGEL MANUEL SOTO RAMIREZ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5,755.49</w:t>
            </w:r>
          </w:p>
        </w:tc>
      </w:tr>
      <w:tr w:rsidR="000C15AE" w:rsidTr="000C15AE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6235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C15AE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ELVITA SEVERINO ARIAS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0C15AE" w:rsidTr="000C15A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6237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C15A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RAFAEL ANTONIO JIMENEZ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3,500.00</w:t>
            </w:r>
          </w:p>
        </w:tc>
      </w:tr>
      <w:tr w:rsidR="000C15AE" w:rsidTr="000C15A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6239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C15A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ANA ROSA DIAZ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4,559.00</w:t>
            </w:r>
          </w:p>
        </w:tc>
      </w:tr>
      <w:tr w:rsidR="000C15AE" w:rsidTr="000C15AE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6241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C15AE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CARLOS MANUEL CIPRIAN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0C15AE" w:rsidTr="000C15A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6242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C15A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CARMEN CIVELIS MONTAÑO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3,000.00</w:t>
            </w:r>
          </w:p>
        </w:tc>
      </w:tr>
      <w:tr w:rsidR="000C15AE" w:rsidTr="000C15A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6243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C15AE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DIORIS DEL JESUS BERIGUETE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2E73DA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3,000.00</w:t>
            </w:r>
          </w:p>
        </w:tc>
      </w:tr>
      <w:tr w:rsidR="000C15AE" w:rsidTr="000C15A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6247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C15A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PASCUAL DEL JESUS BELTRE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  <w:tr w:rsidR="000C15AE" w:rsidTr="000C15AE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 xml:space="preserve">6249  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C15A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WILKIN CESARIO RAMIREZ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2,500.00</w:t>
            </w:r>
          </w:p>
        </w:tc>
      </w:tr>
      <w:tr w:rsidR="000C15AE" w:rsidTr="000C15AE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6251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29-05-2023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DECORACIONES PUJOLS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54,776.27</w:t>
            </w:r>
          </w:p>
        </w:tc>
      </w:tr>
      <w:tr w:rsidR="000C15AE" w:rsidTr="000C15A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6252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C15A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EDISON ANNEURIS DIAZ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4,500.00</w:t>
            </w:r>
          </w:p>
        </w:tc>
      </w:tr>
      <w:tr w:rsidR="000C15AE" w:rsidTr="000C15A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6253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2E73D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31-05-2023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COMPAÑÍA SERVICIO MULTIPLES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23,250.00</w:t>
            </w:r>
          </w:p>
        </w:tc>
      </w:tr>
      <w:tr w:rsidR="000C15AE" w:rsidTr="000C15A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6254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C15A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A3952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RAMONA SANCHEZ BELTRE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C15AE" w:rsidRDefault="000A3952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3,000.00</w:t>
            </w:r>
          </w:p>
        </w:tc>
      </w:tr>
      <w:tr w:rsidR="000C15AE" w:rsidTr="000C15A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6250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23-05-2023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0A3952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JOSE ADRIANO ENCARNACION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0A3952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  <w:tr w:rsidR="000C15AE" w:rsidTr="000C15A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C15AE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6255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31-05-2023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QUERBIS LEANDRO RAMIREZ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A395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1,230.00</w:t>
            </w:r>
          </w:p>
        </w:tc>
      </w:tr>
    </w:tbl>
    <w:p w:rsidR="000C15AE" w:rsidRDefault="000C15AE" w:rsidP="000C15AE"/>
    <w:p w:rsidR="0010784C" w:rsidRDefault="0010784C"/>
    <w:p w:rsidR="000C15AE" w:rsidRDefault="000C15AE"/>
    <w:p w:rsidR="000C15AE" w:rsidRDefault="000C15AE"/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1E0AAD05" wp14:editId="1A9C5DD4">
            <wp:extent cx="1152525" cy="1152525"/>
            <wp:effectExtent l="0" t="0" r="0" b="0"/>
            <wp:docPr id="2" name="Imagen 2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0C15AE" w:rsidRDefault="000C15AE" w:rsidP="000C15AE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MAYO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0C15AE" w:rsidRDefault="000C15AE" w:rsidP="000C15AE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</w:t>
      </w:r>
      <w:r w:rsidR="000A3952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60-9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  <w:r w:rsidR="000A3952">
        <w:rPr>
          <w:rFonts w:cs="Calibri"/>
          <w:b/>
          <w:bCs/>
          <w:color w:val="000000"/>
          <w:sz w:val="28"/>
          <w:szCs w:val="28"/>
          <w:lang w:val="es-VE"/>
        </w:rPr>
        <w:t>SERVICIO MUNICIPALES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0C15AE" w:rsidTr="00C2733F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A3952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6256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A3952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31-05-2023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A3952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ARIEL PEREZ SANCHEZ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A3952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3,395.00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6257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E2387C">
            <w:pPr>
              <w:spacing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 xml:space="preserve">MATEO GARCIA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10,205.00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6258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JOSE DEL CARMEN MENDEZ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44,885.00</w:t>
            </w: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6259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LIDIA MARIBEL PEREYRA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6,470.00</w:t>
            </w: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6260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JORGE ALEXANDER ROMAN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50,789.00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6261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MARITZA ESCALANTE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42,777.20</w:t>
            </w:r>
          </w:p>
        </w:tc>
      </w:tr>
      <w:tr w:rsidR="000C15AE" w:rsidTr="00C2733F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6262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COLECTOR DE IMPUESTOS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E238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4,843.00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0A3952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0A3952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E2387C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294,287</w:t>
            </w:r>
            <w:r w:rsidR="00EF733D"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.79</w:t>
            </w:r>
          </w:p>
        </w:tc>
      </w:tr>
    </w:tbl>
    <w:p w:rsidR="000C15AE" w:rsidRDefault="000C15AE" w:rsidP="000C15AE"/>
    <w:p w:rsidR="000C15AE" w:rsidRDefault="000C15AE" w:rsidP="000C15AE"/>
    <w:p w:rsidR="000C15AE" w:rsidRDefault="000C15AE"/>
    <w:p w:rsidR="000C15AE" w:rsidRDefault="000C15AE"/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1E0AAD05" wp14:editId="1A9C5DD4">
            <wp:extent cx="1152525" cy="1152525"/>
            <wp:effectExtent l="0" t="0" r="0" b="0"/>
            <wp:docPr id="3" name="Imagen 3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0C15AE" w:rsidRDefault="000C15AE" w:rsidP="000C15AE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MAYO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0C15AE" w:rsidRDefault="000C15AE" w:rsidP="000C15AE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</w:t>
      </w:r>
      <w:r w:rsidR="00F92E7A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61-7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  <w:r w:rsidR="00F92E7A">
        <w:rPr>
          <w:rFonts w:cs="Calibri"/>
          <w:b/>
          <w:bCs/>
          <w:color w:val="000000"/>
          <w:sz w:val="28"/>
          <w:szCs w:val="28"/>
          <w:lang w:val="es-VE"/>
        </w:rPr>
        <w:t>GASTO PERSONAL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0C15AE" w:rsidTr="00C2733F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2748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16-04-2020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COLECTOR IMPUESTO INTERNO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55,319.69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3335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08-12-2020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COLECTOR DE IMPUESTO INTERNO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55,319.69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3397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17-12-2021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COLECTOR DE IMPUESTO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55,319.69</w:t>
            </w: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4175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23-05-2023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 xml:space="preserve">SIMON MONTERO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17,735.36</w:t>
            </w: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4176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ANNY DANIELA PEREZ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5,000.00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4178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ROMELIA HIRMA MONTERO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0C15AE" w:rsidTr="00C2733F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4181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25-05-2023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HISTEL AUGUSTO MENDEZ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F92E7A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3,500.00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F92E7A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F92E7A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F92E7A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194,694.28</w:t>
            </w:r>
          </w:p>
        </w:tc>
      </w:tr>
    </w:tbl>
    <w:p w:rsidR="000C15AE" w:rsidRDefault="000C15AE" w:rsidP="000C15AE"/>
    <w:p w:rsidR="000C15AE" w:rsidRDefault="000C15AE" w:rsidP="000C15AE"/>
    <w:p w:rsidR="000C15AE" w:rsidRDefault="000C15AE"/>
    <w:p w:rsidR="000C15AE" w:rsidRDefault="000C15AE"/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1E0AAD05" wp14:editId="1A9C5DD4">
            <wp:extent cx="1152525" cy="1152525"/>
            <wp:effectExtent l="0" t="0" r="0" b="0"/>
            <wp:docPr id="4" name="Imagen 4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0C15AE" w:rsidRDefault="000C15AE" w:rsidP="000C15AE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MAYO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0C15AE" w:rsidRDefault="000C15AE" w:rsidP="000C15AE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</w:t>
      </w:r>
      <w:r w:rsidR="00F92E7A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62-5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  <w:r w:rsidR="009A667C">
        <w:rPr>
          <w:rFonts w:cs="Calibri"/>
          <w:b/>
          <w:bCs/>
          <w:color w:val="000000"/>
          <w:sz w:val="28"/>
          <w:szCs w:val="28"/>
          <w:lang w:val="es-VE"/>
        </w:rPr>
        <w:t>PROGRAMA INVERSION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0C15AE" w:rsidTr="00C2733F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1357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31-05-2023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COMPAÑÍA DE SERVICIOS MULTIPLES COMSERMU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187,825.00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1360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 w:rsidRPr="009A667C"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COLECTOR DE IMPUESTO INTERNO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 w:rsidRPr="009A667C"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33,471.38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221,296.38</w:t>
            </w:r>
          </w:p>
        </w:tc>
      </w:tr>
    </w:tbl>
    <w:p w:rsidR="000C15AE" w:rsidRDefault="000C15AE" w:rsidP="000C15AE"/>
    <w:p w:rsidR="000C15AE" w:rsidRDefault="000C15AE" w:rsidP="000C15AE"/>
    <w:p w:rsidR="000C15AE" w:rsidRDefault="000C15AE"/>
    <w:p w:rsidR="000C15AE" w:rsidRDefault="000C15AE"/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1E0AAD05" wp14:editId="1A9C5DD4">
            <wp:extent cx="1152525" cy="1152525"/>
            <wp:effectExtent l="0" t="0" r="0" b="0"/>
            <wp:docPr id="5" name="Imagen 5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AE" w:rsidRDefault="000C15AE" w:rsidP="000C15AE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0C15AE" w:rsidRDefault="000C15AE" w:rsidP="000C15AE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MAYO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0C15AE" w:rsidRPr="009A667C" w:rsidRDefault="000C15AE" w:rsidP="000C15AE">
      <w:pPr>
        <w:spacing w:after="200" w:line="276" w:lineRule="auto"/>
        <w:jc w:val="center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</w:t>
      </w:r>
      <w:r w:rsidR="009A667C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64-1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  <w:r w:rsidR="009A667C" w:rsidRPr="009A667C">
        <w:rPr>
          <w:rFonts w:cs="Calibri"/>
          <w:b/>
          <w:bCs/>
          <w:color w:val="000000"/>
          <w:sz w:val="24"/>
          <w:szCs w:val="24"/>
          <w:lang w:val="es-VE"/>
        </w:rPr>
        <w:t>EDUCACION, SALUD Y GENRO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0C15AE" w:rsidTr="00C2733F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1552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03-04-2023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YONIS ALEJANDRO ENCARNACION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9A667C" w:rsidP="00C2733F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1,500.00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1559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02-05-2023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FLERIDA MIGUELINA SANTANA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2041D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 w:rsidRPr="002041DC"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1563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23-05-2023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JOSE FRANCISCO MENDEZ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6,000.00</w:t>
            </w: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2041D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 w:rsidRPr="002041DC"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1564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29-05-2023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ARISLEYDA ARIAS MONTERO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3,000.00</w:t>
            </w: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2041D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 w:rsidRPr="002041DC"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1566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9A667C" w:rsidRDefault="009A667C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31-05-2023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FARMACIA M&amp;Y E.I.R.L.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9A667C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s-ES"/>
              </w:rPr>
              <w:t>42,310.00</w:t>
            </w: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9A667C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Pr="009A667C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Pr="009A667C" w:rsidRDefault="000C15AE" w:rsidP="00C2733F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0C15AE" w:rsidTr="00C2733F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C15AE" w:rsidRDefault="000C15AE" w:rsidP="00C2733F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0C15AE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C15AE" w:rsidRDefault="002041DC" w:rsidP="00C2733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55,310.00</w:t>
            </w:r>
            <w:bookmarkStart w:id="0" w:name="_GoBack"/>
            <w:bookmarkEnd w:id="0"/>
          </w:p>
        </w:tc>
      </w:tr>
    </w:tbl>
    <w:p w:rsidR="000C15AE" w:rsidRDefault="000C15AE" w:rsidP="000C15AE"/>
    <w:p w:rsidR="000C15AE" w:rsidRDefault="000C15AE" w:rsidP="000C15AE"/>
    <w:p w:rsidR="000C15AE" w:rsidRDefault="000C15AE"/>
    <w:p w:rsidR="000C15AE" w:rsidRDefault="000C15AE"/>
    <w:p w:rsidR="000C15AE" w:rsidRDefault="000C15AE" w:rsidP="00F92E7A">
      <w:pPr>
        <w:spacing w:after="200" w:line="276" w:lineRule="auto"/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1E0AAD05" wp14:editId="1A9C5DD4">
            <wp:extent cx="1152525" cy="1152525"/>
            <wp:effectExtent l="0" t="0" r="0" b="0"/>
            <wp:docPr id="6" name="Imagen 6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5AE" w:rsidRDefault="000C15AE" w:rsidP="000C15AE"/>
    <w:p w:rsidR="000C15AE" w:rsidRDefault="000C15AE"/>
    <w:p w:rsidR="000C15AE" w:rsidRDefault="000C15AE"/>
    <w:sectPr w:rsidR="000C15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5AE"/>
    <w:rsid w:val="000A3952"/>
    <w:rsid w:val="000C15AE"/>
    <w:rsid w:val="0010784C"/>
    <w:rsid w:val="002041DC"/>
    <w:rsid w:val="002E73DA"/>
    <w:rsid w:val="009A667C"/>
    <w:rsid w:val="00E2387C"/>
    <w:rsid w:val="00EF733D"/>
    <w:rsid w:val="00F9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AF9ED-4A3A-44F9-B930-962F9AB0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5AE"/>
    <w:pPr>
      <w:spacing w:line="252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uiPriority w:val="59"/>
    <w:rsid w:val="000C15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7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572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</cp:revision>
  <dcterms:created xsi:type="dcterms:W3CDTF">2023-06-23T13:13:00Z</dcterms:created>
  <dcterms:modified xsi:type="dcterms:W3CDTF">2023-06-23T14:18:00Z</dcterms:modified>
</cp:coreProperties>
</file>